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25" w:rsidRPr="00B05BBA" w:rsidRDefault="00061325" w:rsidP="000613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5BBA">
        <w:rPr>
          <w:rFonts w:ascii="Times New Roman" w:hAnsi="Times New Roman" w:cs="Times New Roman"/>
          <w:b/>
          <w:sz w:val="24"/>
          <w:szCs w:val="24"/>
        </w:rPr>
        <w:t>KEEP AN EYE ON ME: USING UNDERWATER PHOTOS AND VIDEO FROM CITIZEN SCIENCE TO EVALUATE PREVALENCE OF INJURY PYGMY KILLER WHALES (</w:t>
      </w:r>
      <w:r w:rsidR="002C65C7">
        <w:rPr>
          <w:rFonts w:ascii="Times New Roman" w:hAnsi="Times New Roman" w:cs="Times New Roman"/>
          <w:b/>
          <w:i/>
          <w:sz w:val="24"/>
          <w:szCs w:val="24"/>
        </w:rPr>
        <w:t>FERESA ATTENUATA</w:t>
      </w:r>
      <w:r w:rsidRPr="00B05BBA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5BBA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B05BBA">
        <w:rPr>
          <w:rFonts w:ascii="Times New Roman" w:hAnsi="Times New Roman" w:cs="Times New Roman"/>
          <w:b/>
          <w:sz w:val="24"/>
          <w:szCs w:val="24"/>
        </w:rPr>
        <w:t>HAWAI</w:t>
      </w:r>
      <w:r>
        <w:rPr>
          <w:rFonts w:ascii="Times New Roman" w:hAnsi="Times New Roman" w:cs="Times New Roman"/>
          <w:b/>
          <w:sz w:val="24"/>
          <w:szCs w:val="24"/>
        </w:rPr>
        <w:t>ʻ</w:t>
      </w:r>
      <w:r w:rsidRPr="00B05BB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05B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325" w:rsidRPr="00B05BBA" w:rsidRDefault="00061325" w:rsidP="00061325">
      <w:pPr>
        <w:rPr>
          <w:rFonts w:ascii="Times New Roman" w:hAnsi="Times New Roman" w:cs="Times New Roman"/>
          <w:sz w:val="24"/>
          <w:szCs w:val="24"/>
        </w:rPr>
      </w:pPr>
      <w:r w:rsidRPr="00B05BBA">
        <w:rPr>
          <w:rFonts w:ascii="Times New Roman" w:hAnsi="Times New Roman" w:cs="Times New Roman"/>
          <w:sz w:val="24"/>
          <w:szCs w:val="24"/>
        </w:rPr>
        <w:t>Alexandra Vanderzee</w:t>
      </w:r>
      <w:r w:rsidRPr="00B05BB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5BBA">
        <w:rPr>
          <w:rFonts w:ascii="Times New Roman" w:hAnsi="Times New Roman" w:cs="Times New Roman"/>
          <w:sz w:val="24"/>
          <w:szCs w:val="24"/>
        </w:rPr>
        <w:t>, Sabre D. Mahaffy</w:t>
      </w:r>
      <w:r w:rsidRPr="00B05BB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5BBA">
        <w:rPr>
          <w:rFonts w:ascii="Times New Roman" w:hAnsi="Times New Roman" w:cs="Times New Roman"/>
          <w:sz w:val="24"/>
          <w:szCs w:val="24"/>
        </w:rPr>
        <w:t>, Deron S. Verbeck</w:t>
      </w:r>
      <w:r w:rsidRPr="00B05B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5BBA">
        <w:rPr>
          <w:rFonts w:ascii="Times New Roman" w:hAnsi="Times New Roman" w:cs="Times New Roman"/>
          <w:sz w:val="24"/>
          <w:szCs w:val="24"/>
        </w:rPr>
        <w:t>, Paul C. Johnson</w:t>
      </w:r>
      <w:r w:rsidRPr="00B05B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5BBA">
        <w:rPr>
          <w:rFonts w:ascii="Times New Roman" w:hAnsi="Times New Roman" w:cs="Times New Roman"/>
          <w:sz w:val="24"/>
          <w:szCs w:val="24"/>
        </w:rPr>
        <w:t>, Tori Cullins</w:t>
      </w:r>
      <w:r w:rsidRPr="00B05BB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05BBA">
        <w:rPr>
          <w:rFonts w:ascii="Times New Roman" w:hAnsi="Times New Roman" w:cs="Times New Roman"/>
          <w:sz w:val="24"/>
          <w:szCs w:val="24"/>
        </w:rPr>
        <w:t>, Robin W. Baird</w:t>
      </w:r>
      <w:r w:rsidRPr="00B05BB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061325" w:rsidRPr="00B05BBA" w:rsidRDefault="00061325" w:rsidP="000613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5BB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5BBA">
        <w:rPr>
          <w:rFonts w:ascii="Times New Roman" w:hAnsi="Times New Roman" w:cs="Times New Roman"/>
          <w:i/>
          <w:sz w:val="24"/>
          <w:szCs w:val="24"/>
        </w:rPr>
        <w:t>Cascadia Research Collective, 218 ½ W. 4</w:t>
      </w:r>
      <w:r w:rsidRPr="00B05BBA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B05BBA">
        <w:rPr>
          <w:rFonts w:ascii="Times New Roman" w:hAnsi="Times New Roman" w:cs="Times New Roman"/>
          <w:i/>
          <w:sz w:val="24"/>
          <w:szCs w:val="24"/>
        </w:rPr>
        <w:t xml:space="preserve"> Avenue, Olympia, WA 98501</w:t>
      </w:r>
    </w:p>
    <w:p w:rsidR="00061325" w:rsidRPr="0052271E" w:rsidRDefault="00061325" w:rsidP="000613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5B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271E" w:rsidRPr="0052271E">
        <w:rPr>
          <w:rFonts w:ascii="Times New Roman" w:hAnsi="Times New Roman" w:cs="Times New Roman"/>
          <w:i/>
          <w:sz w:val="24"/>
          <w:szCs w:val="24"/>
        </w:rPr>
        <w:t>Kailua-Kona, HI</w:t>
      </w:r>
    </w:p>
    <w:p w:rsidR="00061325" w:rsidRPr="00B05BBA" w:rsidRDefault="00061325" w:rsidP="000613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5B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5BBA">
        <w:rPr>
          <w:rFonts w:ascii="Times New Roman" w:hAnsi="Times New Roman" w:cs="Times New Roman"/>
          <w:i/>
          <w:sz w:val="24"/>
          <w:szCs w:val="24"/>
        </w:rPr>
        <w:t xml:space="preserve">Paulphin Photography, 84-229 </w:t>
      </w:r>
      <w:proofErr w:type="spellStart"/>
      <w:r w:rsidRPr="00B05BBA">
        <w:rPr>
          <w:rFonts w:ascii="Times New Roman" w:hAnsi="Times New Roman" w:cs="Times New Roman"/>
          <w:i/>
          <w:sz w:val="24"/>
          <w:szCs w:val="24"/>
        </w:rPr>
        <w:t>Makau</w:t>
      </w:r>
      <w:proofErr w:type="spellEnd"/>
      <w:r w:rsidRPr="00B05BBA">
        <w:rPr>
          <w:rFonts w:ascii="Times New Roman" w:hAnsi="Times New Roman" w:cs="Times New Roman"/>
          <w:i/>
          <w:sz w:val="24"/>
          <w:szCs w:val="24"/>
        </w:rPr>
        <w:t xml:space="preserve"> Street, </w:t>
      </w:r>
      <w:proofErr w:type="spellStart"/>
      <w:r w:rsidRPr="00B05BBA">
        <w:rPr>
          <w:rFonts w:ascii="Times New Roman" w:hAnsi="Times New Roman" w:cs="Times New Roman"/>
          <w:i/>
          <w:sz w:val="24"/>
          <w:szCs w:val="24"/>
        </w:rPr>
        <w:t>Wai</w:t>
      </w:r>
      <w:r>
        <w:rPr>
          <w:rFonts w:ascii="Times New Roman" w:hAnsi="Times New Roman" w:cs="Times New Roman"/>
          <w:i/>
          <w:sz w:val="24"/>
          <w:szCs w:val="24"/>
        </w:rPr>
        <w:t>ʻ</w:t>
      </w:r>
      <w:r w:rsidRPr="00B05BBA">
        <w:rPr>
          <w:rFonts w:ascii="Times New Roman" w:hAnsi="Times New Roman" w:cs="Times New Roman"/>
          <w:i/>
          <w:sz w:val="24"/>
          <w:szCs w:val="24"/>
        </w:rPr>
        <w:t>anae</w:t>
      </w:r>
      <w:proofErr w:type="spellEnd"/>
      <w:r w:rsidRPr="00B05BBA">
        <w:rPr>
          <w:rFonts w:ascii="Times New Roman" w:hAnsi="Times New Roman" w:cs="Times New Roman"/>
          <w:i/>
          <w:sz w:val="24"/>
          <w:szCs w:val="24"/>
        </w:rPr>
        <w:t>, HI 96701</w:t>
      </w:r>
    </w:p>
    <w:p w:rsidR="00061325" w:rsidRPr="00B05BBA" w:rsidRDefault="00061325" w:rsidP="00061325">
      <w:pPr>
        <w:rPr>
          <w:rFonts w:ascii="Times New Roman" w:hAnsi="Times New Roman" w:cs="Times New Roman"/>
          <w:sz w:val="24"/>
          <w:szCs w:val="24"/>
        </w:rPr>
      </w:pPr>
      <w:r w:rsidRPr="00B05BB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05BBA">
        <w:rPr>
          <w:rFonts w:ascii="Times New Roman" w:hAnsi="Times New Roman" w:cs="Times New Roman"/>
          <w:i/>
          <w:sz w:val="24"/>
          <w:szCs w:val="24"/>
        </w:rPr>
        <w:t xml:space="preserve">Wild Dolphin Foundation, 87-1002C </w:t>
      </w:r>
      <w:proofErr w:type="spellStart"/>
      <w:r w:rsidRPr="00B05BBA">
        <w:rPr>
          <w:rFonts w:ascii="Times New Roman" w:hAnsi="Times New Roman" w:cs="Times New Roman"/>
          <w:i/>
          <w:sz w:val="24"/>
          <w:szCs w:val="24"/>
        </w:rPr>
        <w:t>Hakimo</w:t>
      </w:r>
      <w:proofErr w:type="spellEnd"/>
      <w:r w:rsidRPr="00B05BBA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FC7456">
        <w:rPr>
          <w:rFonts w:ascii="Times New Roman" w:hAnsi="Times New Roman" w:cs="Times New Roman"/>
          <w:i/>
          <w:sz w:val="24"/>
          <w:szCs w:val="24"/>
        </w:rPr>
        <w:t>L</w:t>
      </w:r>
      <w:r w:rsidRPr="00B05B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5BBA">
        <w:rPr>
          <w:rFonts w:ascii="Times New Roman" w:hAnsi="Times New Roman" w:cs="Times New Roman"/>
          <w:i/>
          <w:sz w:val="24"/>
          <w:szCs w:val="24"/>
        </w:rPr>
        <w:t>Wai</w:t>
      </w:r>
      <w:r>
        <w:rPr>
          <w:rFonts w:ascii="Times New Roman" w:hAnsi="Times New Roman" w:cs="Times New Roman"/>
          <w:i/>
          <w:sz w:val="24"/>
          <w:szCs w:val="24"/>
        </w:rPr>
        <w:t>ʻ</w:t>
      </w:r>
      <w:r w:rsidRPr="00B05BBA">
        <w:rPr>
          <w:rFonts w:ascii="Times New Roman" w:hAnsi="Times New Roman" w:cs="Times New Roman"/>
          <w:i/>
          <w:sz w:val="24"/>
          <w:szCs w:val="24"/>
        </w:rPr>
        <w:t>anae</w:t>
      </w:r>
      <w:proofErr w:type="spellEnd"/>
      <w:r w:rsidRPr="00B05BBA">
        <w:rPr>
          <w:rFonts w:ascii="Times New Roman" w:hAnsi="Times New Roman" w:cs="Times New Roman"/>
          <w:i/>
          <w:sz w:val="24"/>
          <w:szCs w:val="24"/>
        </w:rPr>
        <w:t>, HI 96792</w:t>
      </w:r>
    </w:p>
    <w:p w:rsidR="00061325" w:rsidRPr="00B05BBA" w:rsidRDefault="00061325" w:rsidP="00061325">
      <w:pPr>
        <w:rPr>
          <w:rFonts w:ascii="Times New Roman" w:hAnsi="Times New Roman" w:cs="Times New Roman"/>
          <w:sz w:val="24"/>
          <w:szCs w:val="24"/>
        </w:rPr>
      </w:pPr>
      <w:r w:rsidRPr="00B05BBA">
        <w:rPr>
          <w:rFonts w:ascii="Times New Roman" w:hAnsi="Times New Roman" w:cs="Times New Roman"/>
          <w:sz w:val="24"/>
          <w:szCs w:val="24"/>
        </w:rPr>
        <w:t>ABSTRACT:</w:t>
      </w:r>
    </w:p>
    <w:p w:rsidR="00EB5ED7" w:rsidRPr="00061325" w:rsidRDefault="00061325" w:rsidP="00061325">
      <w:pPr>
        <w:rPr>
          <w:rFonts w:ascii="Times New Roman" w:hAnsi="Times New Roman" w:cs="Times New Roman"/>
          <w:sz w:val="24"/>
          <w:szCs w:val="24"/>
        </w:rPr>
      </w:pPr>
      <w:r w:rsidRPr="00B05BBA">
        <w:rPr>
          <w:rFonts w:ascii="Times New Roman" w:hAnsi="Times New Roman" w:cs="Times New Roman"/>
          <w:sz w:val="24"/>
          <w:szCs w:val="24"/>
        </w:rPr>
        <w:t xml:space="preserve">Assessing injuries and body condition of cetaceans has often been limited by what can be seen from the surface; while photos contributed from the public can help fill gaps in sighting histories, the recent increase in the use of inexpensive high-resolution underwater cameras allow better assessment of an animal’s overall health. Underwater photos and video taken primarily from citizen science contributions off </w:t>
      </w:r>
      <w:proofErr w:type="spellStart"/>
      <w:r w:rsidRPr="00B05BBA">
        <w:rPr>
          <w:rFonts w:ascii="Times New Roman" w:hAnsi="Times New Roman" w:cs="Times New Roman"/>
          <w:sz w:val="24"/>
          <w:szCs w:val="24"/>
        </w:rPr>
        <w:t>Oʻahu</w:t>
      </w:r>
      <w:proofErr w:type="spellEnd"/>
      <w:r w:rsidRPr="00B05BBA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Pr="00B05BBA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Pr="00B05BBA">
        <w:rPr>
          <w:rFonts w:ascii="Times New Roman" w:hAnsi="Times New Roman" w:cs="Times New Roman"/>
          <w:sz w:val="24"/>
          <w:szCs w:val="24"/>
        </w:rPr>
        <w:t>Hawaiʻi</w:t>
      </w:r>
      <w:proofErr w:type="spellEnd"/>
      <w:r w:rsidRPr="00B05BBA">
        <w:rPr>
          <w:rFonts w:ascii="Times New Roman" w:hAnsi="Times New Roman" w:cs="Times New Roman"/>
          <w:sz w:val="24"/>
          <w:szCs w:val="24"/>
        </w:rPr>
        <w:t xml:space="preserve"> </w:t>
      </w:r>
      <w:r w:rsidR="00FC7456">
        <w:rPr>
          <w:rFonts w:ascii="Times New Roman" w:hAnsi="Times New Roman" w:cs="Times New Roman"/>
          <w:sz w:val="24"/>
          <w:szCs w:val="24"/>
        </w:rPr>
        <w:t>from</w:t>
      </w:r>
      <w:r w:rsidR="00FC7456" w:rsidRPr="00B05BBA">
        <w:rPr>
          <w:rFonts w:ascii="Times New Roman" w:hAnsi="Times New Roman" w:cs="Times New Roman"/>
          <w:sz w:val="24"/>
          <w:szCs w:val="24"/>
        </w:rPr>
        <w:t xml:space="preserve"> </w:t>
      </w:r>
      <w:r w:rsidRPr="00B05BBA">
        <w:rPr>
          <w:rFonts w:ascii="Times New Roman" w:hAnsi="Times New Roman" w:cs="Times New Roman"/>
          <w:sz w:val="24"/>
          <w:szCs w:val="24"/>
        </w:rPr>
        <w:t>2006-2018 were used to examine the origin</w:t>
      </w:r>
      <w:r>
        <w:rPr>
          <w:rFonts w:ascii="Times New Roman" w:hAnsi="Times New Roman" w:cs="Times New Roman"/>
          <w:sz w:val="24"/>
          <w:szCs w:val="24"/>
        </w:rPr>
        <w:t xml:space="preserve"> (anthropogenic or natural), </w:t>
      </w:r>
      <w:r w:rsidRPr="00B05BBA">
        <w:rPr>
          <w:rFonts w:ascii="Times New Roman" w:hAnsi="Times New Roman" w:cs="Times New Roman"/>
          <w:sz w:val="24"/>
          <w:szCs w:val="24"/>
        </w:rPr>
        <w:t xml:space="preserve">type (using 10 predefined categories), severity (from 1, minor to 4, severe) and prevalence of external injuries in 55 individual pygmy killer whales </w:t>
      </w:r>
      <w:r>
        <w:rPr>
          <w:rFonts w:ascii="Times New Roman" w:hAnsi="Times New Roman" w:cs="Times New Roman"/>
          <w:sz w:val="24"/>
          <w:szCs w:val="24"/>
        </w:rPr>
        <w:t>known to be resident to the islands</w:t>
      </w:r>
      <w:r w:rsidRPr="00B05BBA">
        <w:rPr>
          <w:rFonts w:ascii="Times New Roman" w:hAnsi="Times New Roman" w:cs="Times New Roman"/>
          <w:sz w:val="24"/>
          <w:szCs w:val="24"/>
        </w:rPr>
        <w:t>. Out of 39 encounters with 2,343 good quality underwater photos, 124 injuries were recorded and all individuals had at least one injury</w:t>
      </w:r>
      <w:r w:rsidR="00FC7456">
        <w:rPr>
          <w:rFonts w:ascii="Times New Roman" w:hAnsi="Times New Roman" w:cs="Times New Roman"/>
          <w:sz w:val="24"/>
          <w:szCs w:val="24"/>
        </w:rPr>
        <w:t xml:space="preserve"> (</w:t>
      </w:r>
      <w:r w:rsidRPr="00B05BBA">
        <w:rPr>
          <w:rFonts w:ascii="Times New Roman" w:hAnsi="Times New Roman" w:cs="Times New Roman"/>
          <w:sz w:val="24"/>
          <w:szCs w:val="24"/>
        </w:rPr>
        <w:t>mean</w:t>
      </w:r>
      <w:r w:rsidR="00FC7456">
        <w:rPr>
          <w:rFonts w:ascii="Times New Roman" w:hAnsi="Times New Roman" w:cs="Times New Roman"/>
          <w:sz w:val="24"/>
          <w:szCs w:val="24"/>
        </w:rPr>
        <w:t>=</w:t>
      </w:r>
      <w:r w:rsidRPr="00B05BBA">
        <w:rPr>
          <w:rFonts w:ascii="Times New Roman" w:hAnsi="Times New Roman" w:cs="Times New Roman"/>
          <w:sz w:val="24"/>
          <w:szCs w:val="24"/>
        </w:rPr>
        <w:t>3.2</w:t>
      </w:r>
      <w:r w:rsidR="00FC7456">
        <w:rPr>
          <w:rFonts w:ascii="Times New Roman" w:hAnsi="Times New Roman" w:cs="Times New Roman"/>
          <w:sz w:val="24"/>
          <w:szCs w:val="24"/>
        </w:rPr>
        <w:t>,</w:t>
      </w:r>
      <w:r w:rsidRPr="00B05BBA">
        <w:rPr>
          <w:rFonts w:ascii="Times New Roman" w:hAnsi="Times New Roman" w:cs="Times New Roman"/>
          <w:sz w:val="24"/>
          <w:szCs w:val="24"/>
        </w:rPr>
        <w:t xml:space="preserve"> SD=1.2). Injury severity ranged from 1-3 (</w:t>
      </w:r>
      <w:r w:rsidRPr="00DC7EA5">
        <w:rPr>
          <w:rFonts w:ascii="Times New Roman" w:hAnsi="Times New Roman" w:cs="Times New Roman"/>
          <w:sz w:val="24"/>
          <w:szCs w:val="24"/>
        </w:rPr>
        <w:t>mean=1.3</w:t>
      </w:r>
      <w:r w:rsidRPr="00B05BBA">
        <w:rPr>
          <w:rFonts w:ascii="Times New Roman" w:hAnsi="Times New Roman" w:cs="Times New Roman"/>
          <w:i/>
          <w:sz w:val="24"/>
          <w:szCs w:val="24"/>
        </w:rPr>
        <w:t>)</w:t>
      </w:r>
      <w:r w:rsidRPr="00B05BBA">
        <w:rPr>
          <w:rFonts w:ascii="Times New Roman" w:hAnsi="Times New Roman" w:cs="Times New Roman"/>
          <w:sz w:val="24"/>
          <w:szCs w:val="24"/>
        </w:rPr>
        <w:t>, and did not change significantly when re-sighted (</w:t>
      </w:r>
      <w:r w:rsidRPr="00DC7EA5">
        <w:rPr>
          <w:rFonts w:ascii="Times New Roman" w:hAnsi="Times New Roman" w:cs="Times New Roman"/>
          <w:sz w:val="24"/>
          <w:szCs w:val="24"/>
        </w:rPr>
        <w:t>mean=1.5</w:t>
      </w:r>
      <w:r w:rsidRPr="00B05BBA">
        <w:rPr>
          <w:rFonts w:ascii="Times New Roman" w:hAnsi="Times New Roman" w:cs="Times New Roman"/>
          <w:i/>
          <w:sz w:val="24"/>
          <w:szCs w:val="24"/>
        </w:rPr>
        <w:t>)</w:t>
      </w:r>
      <w:r w:rsidRPr="00B05B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Only 15.8% of</w:t>
      </w:r>
      <w:r w:rsidRPr="00B05BBA">
        <w:rPr>
          <w:rFonts w:ascii="Times New Roman" w:hAnsi="Times New Roman" w:cs="Times New Roman"/>
          <w:sz w:val="24"/>
          <w:szCs w:val="24"/>
        </w:rPr>
        <w:t xml:space="preserve"> injuries recorded </w:t>
      </w:r>
      <w:r>
        <w:rPr>
          <w:rFonts w:ascii="Times New Roman" w:hAnsi="Times New Roman" w:cs="Times New Roman"/>
          <w:sz w:val="24"/>
          <w:szCs w:val="24"/>
        </w:rPr>
        <w:t xml:space="preserve">underwater </w:t>
      </w:r>
      <w:r w:rsidRPr="00B05BBA">
        <w:rPr>
          <w:rFonts w:ascii="Times New Roman" w:hAnsi="Times New Roman" w:cs="Times New Roman"/>
          <w:sz w:val="24"/>
          <w:szCs w:val="24"/>
        </w:rPr>
        <w:t>were completely visible</w:t>
      </w:r>
      <w:r>
        <w:rPr>
          <w:rFonts w:ascii="Times New Roman" w:hAnsi="Times New Roman" w:cs="Times New Roman"/>
          <w:sz w:val="24"/>
          <w:szCs w:val="24"/>
        </w:rPr>
        <w:t xml:space="preserve"> in encounters with surface photos (n=33), revealing how many injuries may otherwise go undetected</w:t>
      </w:r>
      <w:r w:rsidRPr="00B05BBA">
        <w:rPr>
          <w:rFonts w:ascii="Times New Roman" w:hAnsi="Times New Roman" w:cs="Times New Roman"/>
          <w:sz w:val="24"/>
          <w:szCs w:val="24"/>
        </w:rPr>
        <w:t>. Although naturally occurring, cookie-cutter shark (</w:t>
      </w:r>
      <w:proofErr w:type="spellStart"/>
      <w:r w:rsidRPr="00B05BBA">
        <w:rPr>
          <w:rFonts w:ascii="Times New Roman" w:hAnsi="Times New Roman" w:cs="Times New Roman"/>
          <w:i/>
          <w:sz w:val="24"/>
          <w:szCs w:val="24"/>
        </w:rPr>
        <w:t>Isistius</w:t>
      </w:r>
      <w:proofErr w:type="spellEnd"/>
      <w:r w:rsidRPr="00B0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BBA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B05BBA">
        <w:rPr>
          <w:rFonts w:ascii="Times New Roman" w:hAnsi="Times New Roman" w:cs="Times New Roman"/>
          <w:sz w:val="24"/>
          <w:szCs w:val="24"/>
        </w:rPr>
        <w:t>) bite scars (91% of individuals) and</w:t>
      </w:r>
      <w:r>
        <w:rPr>
          <w:rFonts w:ascii="Times New Roman" w:hAnsi="Times New Roman" w:cs="Times New Roman"/>
          <w:sz w:val="24"/>
          <w:szCs w:val="24"/>
        </w:rPr>
        <w:t xml:space="preserve"> conspecific rake marks </w:t>
      </w:r>
      <w:r w:rsidRPr="00B05BBA">
        <w:rPr>
          <w:rFonts w:ascii="Times New Roman" w:hAnsi="Times New Roman" w:cs="Times New Roman"/>
          <w:sz w:val="24"/>
          <w:szCs w:val="24"/>
        </w:rPr>
        <w:t>(85% of individuals) were most frequently observed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7456">
        <w:rPr>
          <w:rFonts w:ascii="Times New Roman" w:hAnsi="Times New Roman" w:cs="Times New Roman"/>
          <w:sz w:val="24"/>
          <w:szCs w:val="24"/>
        </w:rPr>
        <w:t xml:space="preserve">while </w:t>
      </w:r>
      <w:r>
        <w:rPr>
          <w:rFonts w:ascii="Times New Roman" w:hAnsi="Times New Roman" w:cs="Times New Roman"/>
          <w:sz w:val="24"/>
          <w:szCs w:val="24"/>
        </w:rPr>
        <w:t xml:space="preserve">55% of </w:t>
      </w:r>
      <w:r w:rsidRPr="00B05BBA">
        <w:rPr>
          <w:rFonts w:ascii="Times New Roman" w:hAnsi="Times New Roman" w:cs="Times New Roman"/>
          <w:sz w:val="24"/>
          <w:szCs w:val="24"/>
        </w:rPr>
        <w:t>individuals</w:t>
      </w:r>
      <w:r>
        <w:rPr>
          <w:rFonts w:ascii="Times New Roman" w:hAnsi="Times New Roman" w:cs="Times New Roman"/>
          <w:sz w:val="24"/>
          <w:szCs w:val="24"/>
        </w:rPr>
        <w:t xml:space="preserve"> had</w:t>
      </w:r>
      <w:r w:rsidRPr="00B05BBA">
        <w:rPr>
          <w:rFonts w:ascii="Times New Roman" w:hAnsi="Times New Roman" w:cs="Times New Roman"/>
          <w:sz w:val="24"/>
          <w:szCs w:val="24"/>
        </w:rPr>
        <w:t xml:space="preserve"> deep linear </w:t>
      </w:r>
      <w:r w:rsidR="00FC7456">
        <w:rPr>
          <w:rFonts w:ascii="Times New Roman" w:hAnsi="Times New Roman" w:cs="Times New Roman"/>
          <w:sz w:val="24"/>
          <w:szCs w:val="24"/>
        </w:rPr>
        <w:t>and/</w:t>
      </w:r>
      <w:r w:rsidRPr="00B05BBA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B05BBA">
        <w:rPr>
          <w:rFonts w:ascii="Times New Roman" w:hAnsi="Times New Roman" w:cs="Times New Roman"/>
          <w:sz w:val="24"/>
          <w:szCs w:val="24"/>
        </w:rPr>
        <w:t>mouthline</w:t>
      </w:r>
      <w:proofErr w:type="spellEnd"/>
      <w:r w:rsidRPr="00B05BBA">
        <w:rPr>
          <w:rFonts w:ascii="Times New Roman" w:hAnsi="Times New Roman" w:cs="Times New Roman"/>
          <w:sz w:val="24"/>
          <w:szCs w:val="24"/>
        </w:rPr>
        <w:t xml:space="preserve"> scars (43%), possibly from interactions with fishing gear. </w:t>
      </w:r>
      <w:r>
        <w:rPr>
          <w:rFonts w:ascii="Times New Roman" w:hAnsi="Times New Roman" w:cs="Times New Roman"/>
          <w:sz w:val="24"/>
          <w:szCs w:val="24"/>
        </w:rPr>
        <w:t>Two individuals with bullet-shaped wounds not visible from the surface, and one</w:t>
      </w:r>
      <w:r w:rsidRPr="00B05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a propeller strike wound, show</w:t>
      </w:r>
      <w:r w:rsidRPr="00B05BBA">
        <w:rPr>
          <w:rFonts w:ascii="Times New Roman" w:hAnsi="Times New Roman" w:cs="Times New Roman"/>
          <w:sz w:val="24"/>
          <w:szCs w:val="24"/>
        </w:rPr>
        <w:t xml:space="preserve"> </w:t>
      </w:r>
      <w:r w:rsidR="00FC7456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B05BBA">
        <w:rPr>
          <w:rFonts w:ascii="Times New Roman" w:hAnsi="Times New Roman" w:cs="Times New Roman"/>
          <w:sz w:val="24"/>
          <w:szCs w:val="24"/>
        </w:rPr>
        <w:t xml:space="preserve">evidence of interactions with humans. </w:t>
      </w:r>
      <w:r w:rsidR="00FC7456">
        <w:rPr>
          <w:rFonts w:ascii="Times New Roman" w:hAnsi="Times New Roman" w:cs="Times New Roman"/>
          <w:sz w:val="24"/>
          <w:szCs w:val="24"/>
        </w:rPr>
        <w:t>O</w:t>
      </w:r>
      <w:r w:rsidRPr="00B05BBA">
        <w:rPr>
          <w:rFonts w:ascii="Times New Roman" w:hAnsi="Times New Roman" w:cs="Times New Roman"/>
          <w:sz w:val="24"/>
          <w:szCs w:val="24"/>
        </w:rPr>
        <w:t>nly</w:t>
      </w:r>
      <w:r>
        <w:rPr>
          <w:rFonts w:ascii="Times New Roman" w:hAnsi="Times New Roman" w:cs="Times New Roman"/>
          <w:sz w:val="24"/>
          <w:szCs w:val="24"/>
        </w:rPr>
        <w:t xml:space="preserve"> 8% </w:t>
      </w:r>
      <w:r w:rsidRPr="00B05BBA">
        <w:rPr>
          <w:rFonts w:ascii="Times New Roman" w:hAnsi="Times New Roman" w:cs="Times New Roman"/>
          <w:sz w:val="24"/>
          <w:szCs w:val="24"/>
        </w:rPr>
        <w:t xml:space="preserve">of </w:t>
      </w:r>
      <w:r w:rsidR="00FC7456">
        <w:rPr>
          <w:rFonts w:ascii="Times New Roman" w:hAnsi="Times New Roman" w:cs="Times New Roman"/>
          <w:sz w:val="24"/>
          <w:szCs w:val="24"/>
        </w:rPr>
        <w:t>the individuals</w:t>
      </w:r>
      <w:r w:rsidRPr="00B05BBA">
        <w:rPr>
          <w:rFonts w:ascii="Times New Roman" w:hAnsi="Times New Roman" w:cs="Times New Roman"/>
          <w:sz w:val="24"/>
          <w:szCs w:val="24"/>
        </w:rPr>
        <w:t xml:space="preserve"> in our photo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05BBA">
        <w:rPr>
          <w:rFonts w:ascii="Times New Roman" w:hAnsi="Times New Roman" w:cs="Times New Roman"/>
          <w:sz w:val="24"/>
          <w:szCs w:val="24"/>
        </w:rPr>
        <w:t>ID catalog</w:t>
      </w:r>
      <w:r w:rsidR="00FC7456">
        <w:rPr>
          <w:rFonts w:ascii="Times New Roman" w:hAnsi="Times New Roman" w:cs="Times New Roman"/>
          <w:sz w:val="24"/>
          <w:szCs w:val="24"/>
        </w:rPr>
        <w:t xml:space="preserve"> were evaluated and thus underrepresent the number of individuals with </w:t>
      </w:r>
      <w:r w:rsidRPr="00B05BBA">
        <w:rPr>
          <w:rFonts w:ascii="Times New Roman" w:hAnsi="Times New Roman" w:cs="Times New Roman"/>
          <w:sz w:val="24"/>
          <w:szCs w:val="24"/>
        </w:rPr>
        <w:t xml:space="preserve">likely anthropogenic injuries.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05BBA">
        <w:rPr>
          <w:rFonts w:ascii="Times New Roman" w:hAnsi="Times New Roman" w:cs="Times New Roman"/>
          <w:sz w:val="24"/>
          <w:szCs w:val="24"/>
        </w:rPr>
        <w:t>nderwater citizen science contributions</w:t>
      </w:r>
      <w:r>
        <w:rPr>
          <w:rFonts w:ascii="Times New Roman" w:hAnsi="Times New Roman" w:cs="Times New Roman"/>
          <w:sz w:val="24"/>
          <w:szCs w:val="24"/>
        </w:rPr>
        <w:t xml:space="preserve">, particularly when combined with surface photos often necessary for </w:t>
      </w:r>
      <w:r w:rsidR="00FC7456"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>, can increase documentation of injuries otherwise not visible. O</w:t>
      </w:r>
      <w:r w:rsidRPr="00B05BBA">
        <w:rPr>
          <w:rFonts w:ascii="Times New Roman" w:hAnsi="Times New Roman" w:cs="Times New Roman"/>
          <w:sz w:val="24"/>
          <w:szCs w:val="24"/>
        </w:rPr>
        <w:t>btaining additional underwater</w:t>
      </w:r>
      <w:r>
        <w:rPr>
          <w:rFonts w:ascii="Times New Roman" w:hAnsi="Times New Roman" w:cs="Times New Roman"/>
          <w:sz w:val="24"/>
          <w:szCs w:val="24"/>
        </w:rPr>
        <w:t xml:space="preserve"> and surface</w:t>
      </w:r>
      <w:r w:rsidRPr="00B05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imagery </w:t>
      </w:r>
      <w:r w:rsidRPr="00B05BBA">
        <w:rPr>
          <w:rFonts w:ascii="Times New Roman" w:hAnsi="Times New Roman" w:cs="Times New Roman"/>
          <w:sz w:val="24"/>
          <w:szCs w:val="24"/>
        </w:rPr>
        <w:t>would allow for a better assessment of injuries from both natural and anthropogenic sources.</w:t>
      </w:r>
    </w:p>
    <w:sectPr w:rsidR="00EB5ED7" w:rsidRPr="00061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25"/>
    <w:rsid w:val="00061325"/>
    <w:rsid w:val="002C65C7"/>
    <w:rsid w:val="0052271E"/>
    <w:rsid w:val="00DC7EA5"/>
    <w:rsid w:val="00EB5ED7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20E6"/>
  <w15:chartTrackingRefBased/>
  <w15:docId w15:val="{8E16F1D1-D94D-4730-8FD9-E4AA2FC0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Vanderzee</dc:creator>
  <cp:keywords/>
  <dc:description/>
  <cp:lastModifiedBy>Robin Baird</cp:lastModifiedBy>
  <cp:revision>4</cp:revision>
  <dcterms:created xsi:type="dcterms:W3CDTF">2019-04-23T19:36:00Z</dcterms:created>
  <dcterms:modified xsi:type="dcterms:W3CDTF">2019-04-23T19:43:00Z</dcterms:modified>
</cp:coreProperties>
</file>